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71E9" w14:textId="77777777" w:rsidR="00DD6E93" w:rsidRPr="00F23D3D" w:rsidRDefault="00FB129F" w:rsidP="00FB12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>LJ</w:t>
      </w:r>
      <w:r w:rsidR="00DD6E93" w:rsidRPr="00F23D3D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 UNIVERSITY</w:t>
      </w:r>
    </w:p>
    <w:p w14:paraId="1DDA94D3" w14:textId="10FC04F2" w:rsidR="00FB129F" w:rsidRPr="00F23D3D" w:rsidRDefault="00FB129F" w:rsidP="00FB12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>5 Year Integrated</w:t>
      </w:r>
      <w:r w:rsidR="00845084">
        <w:rPr>
          <w:rFonts w:ascii="Times New Roman" w:hAnsi="Times New Roman" w:cs="Times New Roman"/>
          <w:b/>
          <w:bCs/>
          <w:sz w:val="28"/>
          <w:szCs w:val="28"/>
        </w:rPr>
        <w:t xml:space="preserve"> Bachelor</w:t>
      </w:r>
      <w:r w:rsidR="006F1459">
        <w:rPr>
          <w:rFonts w:ascii="Times New Roman" w:hAnsi="Times New Roman" w:cs="Times New Roman"/>
          <w:b/>
          <w:bCs/>
          <w:sz w:val="28"/>
          <w:szCs w:val="28"/>
        </w:rPr>
        <w:t xml:space="preserve"> Degree</w:t>
      </w:r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3D3D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8F3207">
        <w:rPr>
          <w:rFonts w:ascii="Times New Roman" w:hAnsi="Times New Roman" w:cs="Times New Roman"/>
          <w:b/>
          <w:bCs/>
          <w:sz w:val="28"/>
          <w:szCs w:val="28"/>
        </w:rPr>
        <w:t>me</w:t>
      </w:r>
      <w:proofErr w:type="spellEnd"/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 (After 10</w:t>
      </w:r>
      <w:r w:rsidRPr="00F23D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F23D3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58C34D9" w14:textId="77777777" w:rsidR="00FB129F" w:rsidRPr="00F23D3D" w:rsidRDefault="00FB129F" w:rsidP="00FB1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D3D">
        <w:rPr>
          <w:rFonts w:ascii="Times New Roman" w:hAnsi="Times New Roman" w:cs="Times New Roman"/>
          <w:sz w:val="28"/>
          <w:szCs w:val="28"/>
        </w:rPr>
        <w:t>(School of Commerce)</w:t>
      </w:r>
    </w:p>
    <w:p w14:paraId="4ED44CA3" w14:textId="206B09AC" w:rsidR="00FB129F" w:rsidRPr="00F23D3D" w:rsidRDefault="00FB129F" w:rsidP="00FB12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>(W.E.F. Academic Year 202</w:t>
      </w:r>
      <w:r w:rsidR="00DD6E93" w:rsidRPr="00F23D3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23D3D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DD6E93" w:rsidRPr="00F23D3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23D3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D6E93" w:rsidRPr="00F23D3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23D3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18CE0F5" w14:textId="1822D014" w:rsidR="00FB129F" w:rsidRPr="00F23D3D" w:rsidRDefault="00FB129F" w:rsidP="00FB129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23D3D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8F3207">
        <w:rPr>
          <w:rFonts w:ascii="Times New Roman" w:hAnsi="Times New Roman" w:cs="Times New Roman"/>
          <w:b/>
          <w:bCs/>
          <w:sz w:val="28"/>
          <w:szCs w:val="28"/>
        </w:rPr>
        <w:t>me</w:t>
      </w:r>
      <w:proofErr w:type="spellEnd"/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 &amp; Semester: </w:t>
      </w:r>
      <w:r w:rsidR="00A745FE">
        <w:rPr>
          <w:rFonts w:ascii="Times New Roman" w:hAnsi="Times New Roman" w:cs="Times New Roman"/>
          <w:b/>
          <w:bCs/>
          <w:sz w:val="28"/>
          <w:szCs w:val="28"/>
        </w:rPr>
        <w:t>IBP</w:t>
      </w:r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 – Semester 3</w:t>
      </w:r>
    </w:p>
    <w:p w14:paraId="549EE561" w14:textId="0EA2A30B" w:rsidR="00FB129F" w:rsidRPr="00F23D3D" w:rsidRDefault="00FB129F" w:rsidP="00FB129F">
      <w:pPr>
        <w:rPr>
          <w:rFonts w:ascii="Times New Roman" w:hAnsi="Times New Roman" w:cs="Times New Roman"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Subject Title: </w:t>
      </w:r>
      <w:r w:rsidRPr="00F23D3D">
        <w:rPr>
          <w:rFonts w:ascii="Times New Roman" w:hAnsi="Times New Roman" w:cs="Times New Roman"/>
          <w:sz w:val="28"/>
          <w:szCs w:val="28"/>
        </w:rPr>
        <w:t>Macroeconomics - I</w:t>
      </w:r>
    </w:p>
    <w:p w14:paraId="6ED293ED" w14:textId="404EC434" w:rsidR="00FB129F" w:rsidRPr="00F23D3D" w:rsidRDefault="00FB129F" w:rsidP="00FB129F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Subject Code: </w:t>
      </w:r>
      <w:r w:rsidRPr="00F23D3D">
        <w:rPr>
          <w:rFonts w:ascii="Times New Roman" w:hAnsi="Times New Roman" w:cs="Times New Roman"/>
          <w:sz w:val="28"/>
          <w:szCs w:val="28"/>
        </w:rPr>
        <w:t>20350304</w:t>
      </w:r>
    </w:p>
    <w:p w14:paraId="1F81D533" w14:textId="77777777" w:rsidR="00FB129F" w:rsidRPr="00F23D3D" w:rsidRDefault="00FB129F" w:rsidP="00FB129F">
      <w:pPr>
        <w:rPr>
          <w:rFonts w:ascii="Times New Roman" w:hAnsi="Times New Roman" w:cs="Times New Roman"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Course Credit: </w:t>
      </w:r>
      <w:r w:rsidRPr="00F23D3D">
        <w:rPr>
          <w:rFonts w:ascii="Times New Roman" w:hAnsi="Times New Roman" w:cs="Times New Roman"/>
          <w:sz w:val="28"/>
          <w:szCs w:val="28"/>
        </w:rPr>
        <w:t>4</w:t>
      </w:r>
    </w:p>
    <w:p w14:paraId="52DCC0CB" w14:textId="77777777" w:rsidR="00FB129F" w:rsidRPr="00F23D3D" w:rsidRDefault="00FB129F" w:rsidP="00FB129F">
      <w:pPr>
        <w:rPr>
          <w:rFonts w:ascii="Times New Roman" w:hAnsi="Times New Roman" w:cs="Times New Roman"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Course Coordinator: </w:t>
      </w:r>
      <w:r w:rsidRPr="00F23D3D">
        <w:rPr>
          <w:rFonts w:ascii="Times New Roman" w:hAnsi="Times New Roman" w:cs="Times New Roman"/>
          <w:sz w:val="28"/>
          <w:szCs w:val="28"/>
        </w:rPr>
        <w:t>Prof. Sejal Mankani</w:t>
      </w:r>
    </w:p>
    <w:p w14:paraId="79DD1F95" w14:textId="77777777" w:rsidR="00FB129F" w:rsidRPr="00F23D3D" w:rsidRDefault="00FB129F" w:rsidP="00FB129F">
      <w:pPr>
        <w:rPr>
          <w:rFonts w:ascii="Times New Roman" w:hAnsi="Times New Roman" w:cs="Times New Roman"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 xml:space="preserve">Course Duration: </w:t>
      </w:r>
      <w:r w:rsidRPr="00F23D3D">
        <w:rPr>
          <w:rFonts w:ascii="Times New Roman" w:hAnsi="Times New Roman" w:cs="Times New Roman"/>
          <w:sz w:val="28"/>
          <w:szCs w:val="28"/>
        </w:rPr>
        <w:t>40 sessions 60 minutes/session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129F" w:rsidRPr="00F23D3D" w14:paraId="43D935C8" w14:textId="77777777" w:rsidTr="000113D2">
        <w:tc>
          <w:tcPr>
            <w:tcW w:w="9350" w:type="dxa"/>
          </w:tcPr>
          <w:p w14:paraId="3311904A" w14:textId="77777777" w:rsidR="00FB129F" w:rsidRPr="00F23D3D" w:rsidRDefault="00FB129F" w:rsidP="00011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Course Objective:  </w:t>
            </w:r>
          </w:p>
        </w:tc>
      </w:tr>
      <w:tr w:rsidR="00FB129F" w:rsidRPr="00F23D3D" w14:paraId="030F8F18" w14:textId="77777777" w:rsidTr="000113D2">
        <w:tc>
          <w:tcPr>
            <w:tcW w:w="9350" w:type="dxa"/>
          </w:tcPr>
          <w:p w14:paraId="7EF11DC2" w14:textId="77777777" w:rsidR="00FB129F" w:rsidRPr="00F23D3D" w:rsidRDefault="00FB129F" w:rsidP="000113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3D3D">
              <w:rPr>
                <w:rFonts w:ascii="Times New Roman" w:hAnsi="Times New Roman" w:cs="Times New Roman"/>
                <w:sz w:val="28"/>
                <w:szCs w:val="28"/>
              </w:rPr>
              <w:t>To expose students to the basics of building blocks of microeconomics</w:t>
            </w:r>
          </w:p>
        </w:tc>
      </w:tr>
      <w:tr w:rsidR="00FB129F" w:rsidRPr="00F23D3D" w14:paraId="71A4A0BB" w14:textId="77777777" w:rsidTr="000113D2">
        <w:tc>
          <w:tcPr>
            <w:tcW w:w="9350" w:type="dxa"/>
          </w:tcPr>
          <w:p w14:paraId="06F149B0" w14:textId="77777777" w:rsidR="00FB129F" w:rsidRPr="00F23D3D" w:rsidRDefault="00FB129F" w:rsidP="000113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sz w:val="28"/>
                <w:szCs w:val="28"/>
              </w:rPr>
              <w:t>To make students familiar with fundamental microeconomics terminology</w:t>
            </w:r>
          </w:p>
        </w:tc>
      </w:tr>
      <w:tr w:rsidR="00FB129F" w:rsidRPr="00F23D3D" w14:paraId="31A68066" w14:textId="77777777" w:rsidTr="000113D2">
        <w:tc>
          <w:tcPr>
            <w:tcW w:w="9350" w:type="dxa"/>
          </w:tcPr>
          <w:p w14:paraId="53B714D1" w14:textId="77777777" w:rsidR="00FB129F" w:rsidRPr="00F23D3D" w:rsidRDefault="00FB129F" w:rsidP="000113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sz w:val="28"/>
                <w:szCs w:val="28"/>
              </w:rPr>
              <w:t>To make students familiar with basic tools of economics – statements of laws, tabular presentation, graphs/diagrams, cause-effect relationships, etc.</w:t>
            </w:r>
          </w:p>
        </w:tc>
      </w:tr>
      <w:tr w:rsidR="00FB129F" w:rsidRPr="00F23D3D" w14:paraId="0A51D57F" w14:textId="77777777" w:rsidTr="000113D2">
        <w:tc>
          <w:tcPr>
            <w:tcW w:w="9350" w:type="dxa"/>
          </w:tcPr>
          <w:p w14:paraId="5B98A72A" w14:textId="77777777" w:rsidR="00FB129F" w:rsidRPr="00F23D3D" w:rsidRDefault="00FB129F" w:rsidP="000113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sz w:val="28"/>
                <w:szCs w:val="28"/>
              </w:rPr>
              <w:t>To make students understand how the basic textbook concepts of microeconomics get applied in real world setting</w:t>
            </w:r>
          </w:p>
        </w:tc>
      </w:tr>
    </w:tbl>
    <w:p w14:paraId="00781772" w14:textId="77777777" w:rsidR="00FB129F" w:rsidRPr="00F23D3D" w:rsidRDefault="00FB129F" w:rsidP="00FB129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129F" w:rsidRPr="00F23D3D" w14:paraId="126B62B1" w14:textId="77777777" w:rsidTr="000113D2">
        <w:tc>
          <w:tcPr>
            <w:tcW w:w="9350" w:type="dxa"/>
          </w:tcPr>
          <w:p w14:paraId="1A282DA2" w14:textId="77777777" w:rsidR="00FB129F" w:rsidRPr="00F23D3D" w:rsidRDefault="00FB129F" w:rsidP="000113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Outcome:</w:t>
            </w:r>
          </w:p>
        </w:tc>
      </w:tr>
      <w:tr w:rsidR="00FB129F" w:rsidRPr="00F23D3D" w14:paraId="28660590" w14:textId="77777777" w:rsidTr="000113D2">
        <w:tc>
          <w:tcPr>
            <w:tcW w:w="9350" w:type="dxa"/>
          </w:tcPr>
          <w:p w14:paraId="3CB5E02D" w14:textId="77777777" w:rsidR="00FB129F" w:rsidRPr="00F23D3D" w:rsidRDefault="00FB129F" w:rsidP="000113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F23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get to know what economics is and explain why it is important</w:t>
            </w:r>
          </w:p>
        </w:tc>
      </w:tr>
      <w:tr w:rsidR="00FB129F" w:rsidRPr="00F23D3D" w14:paraId="5607401C" w14:textId="77777777" w:rsidTr="000113D2">
        <w:tc>
          <w:tcPr>
            <w:tcW w:w="9350" w:type="dxa"/>
          </w:tcPr>
          <w:p w14:paraId="6CF033FC" w14:textId="77777777" w:rsidR="00FB129F" w:rsidRPr="00F23D3D" w:rsidRDefault="00FB129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F23D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It explains how economists use economic models</w:t>
            </w:r>
          </w:p>
        </w:tc>
      </w:tr>
      <w:tr w:rsidR="00FB129F" w:rsidRPr="00F23D3D" w14:paraId="1DF22106" w14:textId="77777777" w:rsidTr="000113D2">
        <w:tc>
          <w:tcPr>
            <w:tcW w:w="9350" w:type="dxa"/>
          </w:tcPr>
          <w:p w14:paraId="6F334BDC" w14:textId="77777777" w:rsidR="00FB129F" w:rsidRPr="00F23D3D" w:rsidRDefault="00FB129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F23D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know the use graphs in common economic applications</w:t>
            </w:r>
          </w:p>
        </w:tc>
      </w:tr>
      <w:tr w:rsidR="00FB129F" w:rsidRPr="00F23D3D" w14:paraId="59706F41" w14:textId="77777777" w:rsidTr="000113D2">
        <w:tc>
          <w:tcPr>
            <w:tcW w:w="9350" w:type="dxa"/>
          </w:tcPr>
          <w:p w14:paraId="6CE99E72" w14:textId="77777777" w:rsidR="00FB129F" w:rsidRPr="00F23D3D" w:rsidRDefault="00FB129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F23D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understand the determinants of demand</w:t>
            </w:r>
          </w:p>
        </w:tc>
      </w:tr>
      <w:tr w:rsidR="00FB129F" w:rsidRPr="00F23D3D" w14:paraId="57EEC1B6" w14:textId="77777777" w:rsidTr="000113D2">
        <w:tc>
          <w:tcPr>
            <w:tcW w:w="9350" w:type="dxa"/>
          </w:tcPr>
          <w:p w14:paraId="4968E38F" w14:textId="77777777" w:rsidR="00FB129F" w:rsidRPr="00F23D3D" w:rsidRDefault="00FB129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F23D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They will get familiar with the determinants of supply</w:t>
            </w:r>
          </w:p>
        </w:tc>
      </w:tr>
      <w:tr w:rsidR="00FB129F" w:rsidRPr="00F23D3D" w14:paraId="3A939D36" w14:textId="77777777" w:rsidTr="000113D2">
        <w:tc>
          <w:tcPr>
            <w:tcW w:w="9350" w:type="dxa"/>
          </w:tcPr>
          <w:p w14:paraId="7D8A3802" w14:textId="77777777" w:rsidR="00FB129F" w:rsidRPr="00F23D3D" w:rsidRDefault="00FB129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F23D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It explains and graphically illustrate market equilibrium, surplus and shortage</w:t>
            </w:r>
            <w:r w:rsidRPr="00F23D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</w:tbl>
    <w:p w14:paraId="4930B18A" w14:textId="77777777" w:rsidR="001E0898" w:rsidRPr="00F23D3D" w:rsidRDefault="001E0898" w:rsidP="001E08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EF6FCA" w14:textId="77777777" w:rsidR="001E0898" w:rsidRPr="00F23D3D" w:rsidRDefault="001E0898" w:rsidP="001470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A074C4" w14:textId="77777777" w:rsidR="0014701F" w:rsidRPr="00F23D3D" w:rsidRDefault="0014701F" w:rsidP="001470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D3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tbl>
      <w:tblPr>
        <w:tblStyle w:val="TableGrid"/>
        <w:tblpPr w:leftFromText="180" w:rightFromText="180" w:vertAnchor="text" w:horzAnchor="margin" w:tblpX="-280" w:tblpY="365"/>
        <w:tblW w:w="10549" w:type="dxa"/>
        <w:tblLook w:val="04A0" w:firstRow="1" w:lastRow="0" w:firstColumn="1" w:lastColumn="0" w:noHBand="0" w:noVBand="1"/>
      </w:tblPr>
      <w:tblGrid>
        <w:gridCol w:w="10549"/>
      </w:tblGrid>
      <w:tr w:rsidR="0014701F" w:rsidRPr="00F23D3D" w14:paraId="024318C8" w14:textId="77777777" w:rsidTr="006168C3">
        <w:trPr>
          <w:trHeight w:val="811"/>
        </w:trPr>
        <w:tc>
          <w:tcPr>
            <w:tcW w:w="1054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399"/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503"/>
              <w:gridCol w:w="7307"/>
              <w:gridCol w:w="1370"/>
            </w:tblGrid>
            <w:tr w:rsidR="006168C3" w:rsidRPr="00F23D3D" w14:paraId="42FC1811" w14:textId="77777777" w:rsidTr="006168C3">
              <w:trPr>
                <w:trHeight w:val="570"/>
              </w:trPr>
              <w:tc>
                <w:tcPr>
                  <w:tcW w:w="503" w:type="dxa"/>
                </w:tcPr>
                <w:p w14:paraId="72CE5A06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Sr</w:t>
                  </w:r>
                </w:p>
              </w:tc>
              <w:tc>
                <w:tcPr>
                  <w:tcW w:w="7307" w:type="dxa"/>
                </w:tcPr>
                <w:p w14:paraId="71607F81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Topics</w:t>
                  </w:r>
                </w:p>
              </w:tc>
              <w:tc>
                <w:tcPr>
                  <w:tcW w:w="1370" w:type="dxa"/>
                </w:tcPr>
                <w:p w14:paraId="1E086449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Teaching Hours</w:t>
                  </w:r>
                </w:p>
              </w:tc>
            </w:tr>
            <w:tr w:rsidR="006168C3" w:rsidRPr="00F23D3D" w14:paraId="2D1970D0" w14:textId="77777777" w:rsidTr="006168C3">
              <w:trPr>
                <w:trHeight w:val="290"/>
              </w:trPr>
              <w:tc>
                <w:tcPr>
                  <w:tcW w:w="503" w:type="dxa"/>
                </w:tcPr>
                <w:p w14:paraId="5C340BF5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307" w:type="dxa"/>
                </w:tcPr>
                <w:p w14:paraId="53BB904B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1 BASIC BLOCKS OF MACROECONOMICS</w:t>
                  </w:r>
                </w:p>
              </w:tc>
              <w:tc>
                <w:tcPr>
                  <w:tcW w:w="1370" w:type="dxa"/>
                </w:tcPr>
                <w:p w14:paraId="5D9B625D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168C3" w:rsidRPr="00F23D3D" w14:paraId="3EF252D1" w14:textId="77777777" w:rsidTr="006168C3">
              <w:trPr>
                <w:trHeight w:val="279"/>
              </w:trPr>
              <w:tc>
                <w:tcPr>
                  <w:tcW w:w="503" w:type="dxa"/>
                </w:tcPr>
                <w:p w14:paraId="4409AC09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07" w:type="dxa"/>
                </w:tcPr>
                <w:tbl>
                  <w:tblPr>
                    <w:tblStyle w:val="TableGrid"/>
                    <w:tblpPr w:leftFromText="127" w:rightFromText="127" w:vertAnchor="text" w:tblpX="-145"/>
                    <w:tblOverlap w:val="never"/>
                    <w:tblW w:w="7085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76" w:type="dxa"/>
                      <w:right w:w="7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85"/>
                  </w:tblGrid>
                  <w:tr w:rsidR="006168C3" w:rsidRPr="00F23D3D" w14:paraId="14A6BE01" w14:textId="77777777" w:rsidTr="0060783A">
                    <w:trPr>
                      <w:trHeight w:val="421"/>
                    </w:trPr>
                    <w:tc>
                      <w:tcPr>
                        <w:tcW w:w="70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219B241" w14:textId="77777777" w:rsidR="006168C3" w:rsidRPr="00F23D3D" w:rsidRDefault="006168C3" w:rsidP="006168C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F23D3D">
                          <w:rPr>
                            <w:sz w:val="28"/>
                            <w:szCs w:val="28"/>
                          </w:rPr>
                          <w:t>Macroeconomics- Meaning and Scope</w:t>
                        </w:r>
                      </w:p>
                      <w:p w14:paraId="6ED85169" w14:textId="77777777" w:rsidR="006168C3" w:rsidRPr="00F23D3D" w:rsidRDefault="006168C3" w:rsidP="006168C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F23D3D">
                          <w:rPr>
                            <w:sz w:val="28"/>
                            <w:szCs w:val="28"/>
                          </w:rPr>
                          <w:t>Difference between Microeconomics and Macroeconomics</w:t>
                        </w:r>
                      </w:p>
                      <w:p w14:paraId="7BB81543" w14:textId="77777777" w:rsidR="006168C3" w:rsidRPr="00F23D3D" w:rsidRDefault="006168C3" w:rsidP="006168C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F23D3D">
                          <w:rPr>
                            <w:sz w:val="28"/>
                            <w:szCs w:val="28"/>
                          </w:rPr>
                          <w:t>2-Way Classification of Goods</w:t>
                        </w:r>
                      </w:p>
                      <w:p w14:paraId="6014AFBD" w14:textId="77777777" w:rsidR="006168C3" w:rsidRPr="00F23D3D" w:rsidRDefault="006168C3" w:rsidP="006168C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F23D3D">
                          <w:rPr>
                            <w:sz w:val="28"/>
                            <w:szCs w:val="28"/>
                          </w:rPr>
                          <w:t>Concept and Components of Investment</w:t>
                        </w:r>
                      </w:p>
                    </w:tc>
                  </w:tr>
                </w:tbl>
                <w:p w14:paraId="5BD3E5C2" w14:textId="77777777" w:rsidR="006168C3" w:rsidRPr="00F23D3D" w:rsidRDefault="006168C3" w:rsidP="006168C3">
                  <w:pPr>
                    <w:pStyle w:val="ListParagraph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</w:tcPr>
                <w:p w14:paraId="6B22228F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794B50C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6168C3" w:rsidRPr="00F23D3D" w14:paraId="48BE1FD7" w14:textId="77777777" w:rsidTr="006168C3">
              <w:trPr>
                <w:trHeight w:val="304"/>
              </w:trPr>
              <w:tc>
                <w:tcPr>
                  <w:tcW w:w="503" w:type="dxa"/>
                </w:tcPr>
                <w:p w14:paraId="71600460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307" w:type="dxa"/>
                </w:tcPr>
                <w:p w14:paraId="0B94B8A9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2 NATIONAL INCOME ANALYSIS</w:t>
                  </w:r>
                </w:p>
              </w:tc>
              <w:tc>
                <w:tcPr>
                  <w:tcW w:w="1370" w:type="dxa"/>
                </w:tcPr>
                <w:p w14:paraId="637CE084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168C3" w:rsidRPr="00F23D3D" w14:paraId="29DFDACD" w14:textId="77777777" w:rsidTr="006168C3">
              <w:trPr>
                <w:trHeight w:val="231"/>
              </w:trPr>
              <w:tc>
                <w:tcPr>
                  <w:tcW w:w="503" w:type="dxa"/>
                </w:tcPr>
                <w:p w14:paraId="40D8468F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07" w:type="dxa"/>
                </w:tcPr>
                <w:p w14:paraId="4417B26B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Meaning of National Income</w:t>
                  </w:r>
                </w:p>
                <w:p w14:paraId="5C247DDF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Circular Flow of Income- 2 Sector</w:t>
                  </w:r>
                </w:p>
                <w:p w14:paraId="7EFDCD64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National Income Aggregates</w:t>
                  </w:r>
                </w:p>
                <w:p w14:paraId="69BD7F6B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Measurement of National Income</w:t>
                  </w:r>
                </w:p>
                <w:p w14:paraId="25CE2315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Numerical Problems</w:t>
                  </w:r>
                </w:p>
              </w:tc>
              <w:tc>
                <w:tcPr>
                  <w:tcW w:w="1370" w:type="dxa"/>
                </w:tcPr>
                <w:p w14:paraId="7024B617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B6A8BE9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18657B7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6168C3" w:rsidRPr="00F23D3D" w14:paraId="265A0F8B" w14:textId="77777777" w:rsidTr="006168C3">
              <w:trPr>
                <w:trHeight w:val="312"/>
              </w:trPr>
              <w:tc>
                <w:tcPr>
                  <w:tcW w:w="503" w:type="dxa"/>
                </w:tcPr>
                <w:p w14:paraId="0BD9C3B7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307" w:type="dxa"/>
                </w:tcPr>
                <w:p w14:paraId="3C3603C5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3 AGGREGATE DEMAND AND SUPPLY </w:t>
                  </w:r>
                </w:p>
              </w:tc>
              <w:tc>
                <w:tcPr>
                  <w:tcW w:w="1370" w:type="dxa"/>
                </w:tcPr>
                <w:p w14:paraId="7F3B708F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168C3" w:rsidRPr="00F23D3D" w14:paraId="5CF29693" w14:textId="77777777" w:rsidTr="006168C3">
              <w:trPr>
                <w:trHeight w:val="305"/>
              </w:trPr>
              <w:tc>
                <w:tcPr>
                  <w:tcW w:w="503" w:type="dxa"/>
                </w:tcPr>
                <w:p w14:paraId="6813090E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07" w:type="dxa"/>
                </w:tcPr>
                <w:p w14:paraId="3D4F5BD1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Meaning of Aggregate Demand and its components</w:t>
                  </w:r>
                </w:p>
                <w:p w14:paraId="288232D3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 xml:space="preserve">Factors affecting Aggregate Demand </w:t>
                  </w:r>
                </w:p>
                <w:p w14:paraId="25E49096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Meaning of Aggregate Supply and its components</w:t>
                  </w:r>
                </w:p>
                <w:p w14:paraId="4C8B8C5B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Factors affecting Aggregate Supply</w:t>
                  </w:r>
                </w:p>
                <w:p w14:paraId="20944BF0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Meaning of Full Employment</w:t>
                  </w:r>
                </w:p>
                <w:p w14:paraId="7431F799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Full Employment Equilibrium</w:t>
                  </w:r>
                </w:p>
                <w:p w14:paraId="3BF49860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Inflationary and Deflationary Gap</w:t>
                  </w:r>
                </w:p>
              </w:tc>
              <w:tc>
                <w:tcPr>
                  <w:tcW w:w="1370" w:type="dxa"/>
                </w:tcPr>
                <w:p w14:paraId="31867504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E43E1A3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D33F31E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D02BBFD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6168C3" w:rsidRPr="00F23D3D" w14:paraId="24272AB5" w14:textId="77777777" w:rsidTr="006168C3">
              <w:trPr>
                <w:trHeight w:val="290"/>
              </w:trPr>
              <w:tc>
                <w:tcPr>
                  <w:tcW w:w="503" w:type="dxa"/>
                </w:tcPr>
                <w:p w14:paraId="6187720C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307" w:type="dxa"/>
                </w:tcPr>
                <w:p w14:paraId="242F1EBD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4 MONEY AND BANKING</w:t>
                  </w:r>
                </w:p>
              </w:tc>
              <w:tc>
                <w:tcPr>
                  <w:tcW w:w="1370" w:type="dxa"/>
                </w:tcPr>
                <w:p w14:paraId="3EBAED1C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168C3" w:rsidRPr="00F23D3D" w14:paraId="2B1D4D2A" w14:textId="77777777" w:rsidTr="006168C3">
              <w:trPr>
                <w:trHeight w:val="332"/>
              </w:trPr>
              <w:tc>
                <w:tcPr>
                  <w:tcW w:w="503" w:type="dxa"/>
                </w:tcPr>
                <w:p w14:paraId="0D9E2BF0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07" w:type="dxa"/>
                </w:tcPr>
                <w:p w14:paraId="080842EC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Money- Meaning, Evolution and Functions</w:t>
                  </w:r>
                </w:p>
                <w:p w14:paraId="3FFC1C12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Bank- Meaning and Functions</w:t>
                  </w:r>
                </w:p>
                <w:p w14:paraId="45CDAB31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Inflation- Meaning and causes</w:t>
                  </w:r>
                </w:p>
                <w:p w14:paraId="7E2D49AB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>Balance sheet of commercial banks</w:t>
                  </w:r>
                </w:p>
                <w:p w14:paraId="2A702147" w14:textId="77777777" w:rsidR="006168C3" w:rsidRPr="00F23D3D" w:rsidRDefault="006168C3" w:rsidP="006168C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F23D3D">
                    <w:rPr>
                      <w:sz w:val="28"/>
                      <w:szCs w:val="28"/>
                    </w:rPr>
                    <w:t xml:space="preserve">Meaning, </w:t>
                  </w:r>
                  <w:r>
                    <w:rPr>
                      <w:sz w:val="28"/>
                      <w:szCs w:val="28"/>
                    </w:rPr>
                    <w:t>C</w:t>
                  </w:r>
                  <w:r w:rsidRPr="00F23D3D">
                    <w:rPr>
                      <w:sz w:val="28"/>
                      <w:szCs w:val="28"/>
                    </w:rPr>
                    <w:t xml:space="preserve">lassification, Utility and Dangers of Credit </w:t>
                  </w:r>
                </w:p>
              </w:tc>
              <w:tc>
                <w:tcPr>
                  <w:tcW w:w="1370" w:type="dxa"/>
                </w:tcPr>
                <w:p w14:paraId="2AB979E2" w14:textId="77777777" w:rsidR="006168C3" w:rsidRPr="00F23D3D" w:rsidRDefault="006168C3" w:rsidP="006168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885ABD2" w14:textId="77777777" w:rsidR="006168C3" w:rsidRPr="00F23D3D" w:rsidRDefault="006168C3" w:rsidP="00616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3D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</w:tbl>
          <w:p w14:paraId="37A9A59C" w14:textId="77777777" w:rsidR="0014701F" w:rsidRPr="00F23D3D" w:rsidRDefault="0014701F" w:rsidP="00E2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Content:</w:t>
            </w:r>
          </w:p>
        </w:tc>
      </w:tr>
    </w:tbl>
    <w:p w14:paraId="631A7297" w14:textId="77777777" w:rsidR="0014701F" w:rsidRPr="00F23D3D" w:rsidRDefault="0014701F" w:rsidP="0014701F">
      <w:pPr>
        <w:rPr>
          <w:rFonts w:ascii="Times New Roman" w:hAnsi="Times New Roman" w:cs="Times New Roman"/>
          <w:sz w:val="28"/>
          <w:szCs w:val="28"/>
        </w:rPr>
      </w:pPr>
    </w:p>
    <w:p w14:paraId="26737E8C" w14:textId="77777777" w:rsidR="0014701F" w:rsidRPr="00F23D3D" w:rsidRDefault="0014701F" w:rsidP="0014701F">
      <w:pPr>
        <w:rPr>
          <w:rFonts w:ascii="Times New Roman" w:hAnsi="Times New Roman" w:cs="Times New Roman"/>
          <w:sz w:val="28"/>
          <w:szCs w:val="28"/>
        </w:rPr>
      </w:pPr>
    </w:p>
    <w:p w14:paraId="32B001FC" w14:textId="77777777" w:rsidR="00F23D3D" w:rsidRPr="00F23D3D" w:rsidRDefault="00F23D3D" w:rsidP="00FB129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0863734" w14:textId="77777777" w:rsidR="00795F84" w:rsidRDefault="00795F84" w:rsidP="00FB129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ABA4BBE" w14:textId="1E260EBD" w:rsidR="00FB129F" w:rsidRPr="00F23D3D" w:rsidRDefault="006168C3" w:rsidP="00FB129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="00FB129F" w:rsidRPr="00F23D3D">
        <w:rPr>
          <w:rFonts w:ascii="Times New Roman" w:hAnsi="Times New Roman" w:cs="Times New Roman"/>
          <w:b/>
          <w:bCs/>
          <w:sz w:val="28"/>
          <w:szCs w:val="28"/>
        </w:rPr>
        <w:t>Teaching Pedagogy:</w:t>
      </w:r>
    </w:p>
    <w:p w14:paraId="17F883B4" w14:textId="77777777" w:rsidR="00FB129F" w:rsidRPr="00F23D3D" w:rsidRDefault="00FB129F" w:rsidP="00FB129F">
      <w:pPr>
        <w:pStyle w:val="ListParagraph"/>
        <w:widowControl/>
        <w:numPr>
          <w:ilvl w:val="0"/>
          <w:numId w:val="10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Classroom Teaching</w:t>
      </w:r>
    </w:p>
    <w:p w14:paraId="33E15567" w14:textId="77777777" w:rsidR="00FB129F" w:rsidRPr="00F23D3D" w:rsidRDefault="00FB129F" w:rsidP="00FB129F">
      <w:pPr>
        <w:pStyle w:val="ListParagraph"/>
        <w:widowControl/>
        <w:numPr>
          <w:ilvl w:val="0"/>
          <w:numId w:val="10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Class Presentation</w:t>
      </w:r>
    </w:p>
    <w:p w14:paraId="66960F0E" w14:textId="77777777" w:rsidR="00FB129F" w:rsidRPr="00F23D3D" w:rsidRDefault="00FB129F" w:rsidP="00FB129F">
      <w:pPr>
        <w:pStyle w:val="ListParagraph"/>
        <w:widowControl/>
        <w:numPr>
          <w:ilvl w:val="0"/>
          <w:numId w:val="10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Case Study</w:t>
      </w:r>
    </w:p>
    <w:p w14:paraId="25CC8698" w14:textId="77777777" w:rsidR="00FB129F" w:rsidRPr="00F23D3D" w:rsidRDefault="00FB129F" w:rsidP="00FB129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>Reference books:</w:t>
      </w:r>
    </w:p>
    <w:p w14:paraId="32544E62" w14:textId="77777777" w:rsidR="00FB129F" w:rsidRPr="00F23D3D" w:rsidRDefault="00FB129F" w:rsidP="00FB129F">
      <w:pPr>
        <w:pStyle w:val="ListParagraph"/>
        <w:widowControl/>
        <w:numPr>
          <w:ilvl w:val="0"/>
          <w:numId w:val="11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T.R. Jain, V.K. Ohri</w:t>
      </w:r>
    </w:p>
    <w:p w14:paraId="674FE548" w14:textId="77777777" w:rsidR="00FB129F" w:rsidRPr="00F23D3D" w:rsidRDefault="00FB129F" w:rsidP="00FB129F">
      <w:pPr>
        <w:pStyle w:val="ListParagraph"/>
        <w:widowControl/>
        <w:numPr>
          <w:ilvl w:val="0"/>
          <w:numId w:val="11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Sandeep Garg</w:t>
      </w:r>
    </w:p>
    <w:sectPr w:rsidR="00FB129F" w:rsidRPr="00F23D3D" w:rsidSect="00FB129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CE7"/>
    <w:multiLevelType w:val="hybridMultilevel"/>
    <w:tmpl w:val="47749F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C3B"/>
    <w:multiLevelType w:val="hybridMultilevel"/>
    <w:tmpl w:val="AA562A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19F"/>
    <w:multiLevelType w:val="hybridMultilevel"/>
    <w:tmpl w:val="FFA62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4586"/>
    <w:multiLevelType w:val="hybridMultilevel"/>
    <w:tmpl w:val="603C7C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E035C"/>
    <w:multiLevelType w:val="multilevel"/>
    <w:tmpl w:val="0698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A8105C"/>
    <w:multiLevelType w:val="hybridMultilevel"/>
    <w:tmpl w:val="B978C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36429"/>
    <w:multiLevelType w:val="hybridMultilevel"/>
    <w:tmpl w:val="A43E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F3393"/>
    <w:multiLevelType w:val="hybridMultilevel"/>
    <w:tmpl w:val="662E85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62197"/>
    <w:multiLevelType w:val="hybridMultilevel"/>
    <w:tmpl w:val="A30A4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41E59"/>
    <w:multiLevelType w:val="hybridMultilevel"/>
    <w:tmpl w:val="509E34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B3297"/>
    <w:multiLevelType w:val="multilevel"/>
    <w:tmpl w:val="01CA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1243728">
    <w:abstractNumId w:val="7"/>
  </w:num>
  <w:num w:numId="2" w16cid:durableId="392893417">
    <w:abstractNumId w:val="1"/>
  </w:num>
  <w:num w:numId="3" w16cid:durableId="767968976">
    <w:abstractNumId w:val="3"/>
  </w:num>
  <w:num w:numId="4" w16cid:durableId="1293824954">
    <w:abstractNumId w:val="0"/>
  </w:num>
  <w:num w:numId="5" w16cid:durableId="935664">
    <w:abstractNumId w:val="5"/>
  </w:num>
  <w:num w:numId="6" w16cid:durableId="137459497">
    <w:abstractNumId w:val="8"/>
  </w:num>
  <w:num w:numId="7" w16cid:durableId="1034387453">
    <w:abstractNumId w:val="9"/>
  </w:num>
  <w:num w:numId="8" w16cid:durableId="2138719816">
    <w:abstractNumId w:val="10"/>
  </w:num>
  <w:num w:numId="9" w16cid:durableId="1707175053">
    <w:abstractNumId w:val="4"/>
  </w:num>
  <w:num w:numId="10" w16cid:durableId="2101175255">
    <w:abstractNumId w:val="6"/>
  </w:num>
  <w:num w:numId="11" w16cid:durableId="115259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1F"/>
    <w:rsid w:val="00020E18"/>
    <w:rsid w:val="0014701F"/>
    <w:rsid w:val="00152FD7"/>
    <w:rsid w:val="00180D52"/>
    <w:rsid w:val="001C6954"/>
    <w:rsid w:val="001E0898"/>
    <w:rsid w:val="0020490D"/>
    <w:rsid w:val="00234F3B"/>
    <w:rsid w:val="002C2465"/>
    <w:rsid w:val="00345689"/>
    <w:rsid w:val="003D0FE4"/>
    <w:rsid w:val="004B04E1"/>
    <w:rsid w:val="004B51C6"/>
    <w:rsid w:val="005F3E5B"/>
    <w:rsid w:val="005F5B8D"/>
    <w:rsid w:val="0060783A"/>
    <w:rsid w:val="006168C3"/>
    <w:rsid w:val="00684A32"/>
    <w:rsid w:val="006F1459"/>
    <w:rsid w:val="007438CE"/>
    <w:rsid w:val="00795F84"/>
    <w:rsid w:val="00845084"/>
    <w:rsid w:val="0089266A"/>
    <w:rsid w:val="008F3207"/>
    <w:rsid w:val="00A34575"/>
    <w:rsid w:val="00A745FE"/>
    <w:rsid w:val="00AC4334"/>
    <w:rsid w:val="00BD5007"/>
    <w:rsid w:val="00CA3AE2"/>
    <w:rsid w:val="00D15C4F"/>
    <w:rsid w:val="00D63D3B"/>
    <w:rsid w:val="00DD6E93"/>
    <w:rsid w:val="00DE6A71"/>
    <w:rsid w:val="00F23D3D"/>
    <w:rsid w:val="00FB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DDA2"/>
  <w15:chartTrackingRefBased/>
  <w15:docId w15:val="{731E9F88-C542-494E-812E-5DDEC87E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0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01F"/>
    <w:pPr>
      <w:widowControl w:val="0"/>
      <w:autoSpaceDE w:val="0"/>
      <w:autoSpaceDN w:val="0"/>
      <w:spacing w:before="48" w:after="0" w:line="240" w:lineRule="auto"/>
      <w:ind w:left="154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Sejal Mankani</dc:creator>
  <cp:keywords/>
  <dc:description/>
  <cp:lastModifiedBy>aditya ranpara</cp:lastModifiedBy>
  <cp:revision>16</cp:revision>
  <dcterms:created xsi:type="dcterms:W3CDTF">2025-04-08T04:19:00Z</dcterms:created>
  <dcterms:modified xsi:type="dcterms:W3CDTF">2025-04-09T06:12:00Z</dcterms:modified>
</cp:coreProperties>
</file>